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16" w:rsidRPr="000C0416" w:rsidRDefault="000C0416" w:rsidP="000C0416">
      <w:pPr>
        <w:tabs>
          <w:tab w:val="left" w:pos="5385"/>
        </w:tabs>
        <w:jc w:val="center"/>
      </w:pPr>
      <w:r w:rsidRPr="000C0416">
        <w:rPr>
          <w:b/>
          <w:bCs/>
        </w:rPr>
        <w:t>T.C.</w:t>
      </w:r>
    </w:p>
    <w:p w:rsidR="000C0416" w:rsidRPr="000C0416" w:rsidRDefault="000C0416" w:rsidP="000C0416">
      <w:pPr>
        <w:tabs>
          <w:tab w:val="left" w:pos="5385"/>
        </w:tabs>
        <w:jc w:val="center"/>
      </w:pPr>
      <w:r w:rsidRPr="000C0416">
        <w:rPr>
          <w:b/>
          <w:bCs/>
        </w:rPr>
        <w:t>KAYSERİ VALİLİĞİ</w:t>
      </w:r>
    </w:p>
    <w:p w:rsidR="000C0416" w:rsidRPr="000C0416" w:rsidRDefault="000C0416" w:rsidP="000C0416">
      <w:pPr>
        <w:tabs>
          <w:tab w:val="left" w:pos="5385"/>
        </w:tabs>
        <w:jc w:val="center"/>
      </w:pPr>
      <w:r>
        <w:rPr>
          <w:b/>
          <w:bCs/>
        </w:rPr>
        <w:t>Nuh Mehmet Küçükçalık Anadolu Lisesi</w:t>
      </w:r>
      <w:r w:rsidRPr="000C0416">
        <w:rPr>
          <w:b/>
          <w:bCs/>
        </w:rPr>
        <w:t xml:space="preserve"> Müdürlüğü</w:t>
      </w:r>
    </w:p>
    <w:p w:rsidR="000C0416" w:rsidRPr="000C0416" w:rsidRDefault="000C0416" w:rsidP="003A4C79">
      <w:pPr>
        <w:tabs>
          <w:tab w:val="left" w:pos="5385"/>
        </w:tabs>
        <w:jc w:val="center"/>
      </w:pPr>
    </w:p>
    <w:p w:rsidR="000C0416" w:rsidRPr="000C0416" w:rsidRDefault="000C0416" w:rsidP="003A4C79">
      <w:pPr>
        <w:tabs>
          <w:tab w:val="left" w:pos="5385"/>
        </w:tabs>
        <w:jc w:val="center"/>
      </w:pPr>
      <w:r w:rsidRPr="000C0416">
        <w:rPr>
          <w:b/>
          <w:bCs/>
        </w:rPr>
        <w:t>OKUL SERVİS ARAÇLARI ÇALIŞTIRMA İŞİ</w:t>
      </w:r>
    </w:p>
    <w:p w:rsidR="003A4C79" w:rsidRDefault="000C0416" w:rsidP="003A4C79">
      <w:pPr>
        <w:tabs>
          <w:tab w:val="left" w:pos="5385"/>
        </w:tabs>
        <w:jc w:val="center"/>
      </w:pPr>
      <w:r w:rsidRPr="000C0416">
        <w:rPr>
          <w:b/>
          <w:bCs/>
        </w:rPr>
        <w:t>TAŞIMACIYI TESPİT KOMİSYONU</w:t>
      </w:r>
    </w:p>
    <w:p w:rsidR="000C0416" w:rsidRPr="000C0416" w:rsidRDefault="000C0416" w:rsidP="003A4C79">
      <w:pPr>
        <w:tabs>
          <w:tab w:val="left" w:pos="5385"/>
        </w:tabs>
        <w:jc w:val="center"/>
      </w:pPr>
      <w:r w:rsidRPr="000C0416">
        <w:t> </w:t>
      </w:r>
    </w:p>
    <w:p w:rsidR="000C0416" w:rsidRPr="000C0416" w:rsidRDefault="000C0416" w:rsidP="000C0416">
      <w:pPr>
        <w:tabs>
          <w:tab w:val="left" w:pos="5385"/>
        </w:tabs>
      </w:pPr>
      <w:r w:rsidRPr="000C0416">
        <w:rPr>
          <w:b/>
          <w:bCs/>
        </w:rPr>
        <w:t>Madde 1. İşin niteliği</w:t>
      </w:r>
    </w:p>
    <w:p w:rsidR="000C0416" w:rsidRPr="000C0416" w:rsidRDefault="000C0416" w:rsidP="003A4C79">
      <w:pPr>
        <w:tabs>
          <w:tab w:val="left" w:pos="5385"/>
        </w:tabs>
        <w:jc w:val="both"/>
      </w:pPr>
      <w:r>
        <w:t>Nuh Mehmet Küçükçalık Anadolu Lisesi</w:t>
      </w:r>
      <w:r w:rsidRPr="000C0416">
        <w:t>   öğrencilerinden isteyenlerin adreslerinden alınarak taşımacıyı tespit komisyonu tarafından belirlenen güzergâhlardan okula getirilmesi ve ders bitiminde de tekrar adreslerine geri götürülmek suretiyle taşımacılığının Okul Servis Araçları yönetmeliği kapsamında yapılmasıdır.</w:t>
      </w:r>
    </w:p>
    <w:p w:rsidR="000C0416" w:rsidRPr="000C0416" w:rsidRDefault="000C0416" w:rsidP="000C0416">
      <w:pPr>
        <w:tabs>
          <w:tab w:val="left" w:pos="5385"/>
        </w:tabs>
      </w:pPr>
      <w:r w:rsidRPr="000C0416">
        <w:t> </w:t>
      </w:r>
    </w:p>
    <w:p w:rsidR="000C0416" w:rsidRPr="000C0416" w:rsidRDefault="000C0416" w:rsidP="000C0416">
      <w:pPr>
        <w:tabs>
          <w:tab w:val="left" w:pos="5385"/>
        </w:tabs>
      </w:pPr>
      <w:r w:rsidRPr="000C0416">
        <w:rPr>
          <w:b/>
          <w:bCs/>
        </w:rPr>
        <w:t>Madde 2. Şartname ve eklerinin nereden hangi şartlarla alınacağı</w:t>
      </w:r>
    </w:p>
    <w:p w:rsidR="000C0416" w:rsidRPr="000C0416" w:rsidRDefault="000C0416" w:rsidP="003A4C79">
      <w:pPr>
        <w:tabs>
          <w:tab w:val="left" w:pos="5385"/>
        </w:tabs>
        <w:jc w:val="both"/>
      </w:pPr>
      <w:r w:rsidRPr="000C0416">
        <w:t>Şartname ve ekleri ücretsiz olarak </w:t>
      </w:r>
      <w:r>
        <w:t>Nuh Mehmet Küçükçalık Anadolu Lisesi</w:t>
      </w:r>
      <w:r w:rsidRPr="000C0416">
        <w:t>  Müdürlüğü</w:t>
      </w:r>
      <w:r>
        <w:t>’</w:t>
      </w:r>
      <w:r w:rsidRPr="000C0416">
        <w:t>nden temin edilecektir.</w:t>
      </w:r>
    </w:p>
    <w:p w:rsidR="000C0416" w:rsidRPr="000C0416" w:rsidRDefault="000C0416" w:rsidP="003A4C79">
      <w:pPr>
        <w:tabs>
          <w:tab w:val="left" w:pos="5385"/>
        </w:tabs>
        <w:jc w:val="both"/>
      </w:pPr>
      <w:r>
        <w:t>Adres</w:t>
      </w:r>
      <w:r w:rsidRPr="000C0416">
        <w:t xml:space="preserve">: </w:t>
      </w:r>
      <w:r>
        <w:t xml:space="preserve">Sahabiye Mh. Bozantı Cd. No:1 </w:t>
      </w:r>
      <w:r w:rsidRPr="000C0416">
        <w:t>Kocasinan</w:t>
      </w:r>
      <w:r w:rsidRPr="000C0416">
        <w:t>/KAYSERİ </w:t>
      </w:r>
    </w:p>
    <w:p w:rsidR="000C0416" w:rsidRPr="000C0416" w:rsidRDefault="000C0416" w:rsidP="000C0416">
      <w:pPr>
        <w:tabs>
          <w:tab w:val="left" w:pos="5385"/>
        </w:tabs>
      </w:pPr>
      <w:r w:rsidRPr="000C0416">
        <w:t> </w:t>
      </w:r>
    </w:p>
    <w:p w:rsidR="000C0416" w:rsidRPr="000C0416" w:rsidRDefault="000C0416" w:rsidP="000C0416">
      <w:pPr>
        <w:tabs>
          <w:tab w:val="left" w:pos="5385"/>
        </w:tabs>
      </w:pPr>
      <w:r w:rsidRPr="000C0416">
        <w:rPr>
          <w:b/>
          <w:bCs/>
        </w:rPr>
        <w:t>Madde 3. Servis çalıştırma işinin nerede, hangi tarih ve saatte yapılacağı</w:t>
      </w:r>
    </w:p>
    <w:p w:rsidR="000C0416" w:rsidRPr="000C0416" w:rsidRDefault="000C0416" w:rsidP="003A4C79">
      <w:pPr>
        <w:tabs>
          <w:tab w:val="left" w:pos="5385"/>
        </w:tabs>
        <w:jc w:val="both"/>
      </w:pPr>
      <w:r w:rsidRPr="000C0416">
        <w:t>Kurumun Adı:   </w:t>
      </w:r>
      <w:r>
        <w:t>Nuh Mehmet Küçükçalık Anadolu Lisesi</w:t>
      </w:r>
      <w:r w:rsidRPr="000C0416">
        <w:t>   </w:t>
      </w:r>
    </w:p>
    <w:p w:rsidR="000C0416" w:rsidRPr="000C0416" w:rsidRDefault="000C0416" w:rsidP="003A4C79">
      <w:pPr>
        <w:tabs>
          <w:tab w:val="left" w:pos="5385"/>
        </w:tabs>
        <w:jc w:val="both"/>
      </w:pPr>
      <w:r w:rsidRPr="000C0416">
        <w:t>Bulunduğu İlçe: Kayseri/Kocasinan</w:t>
      </w:r>
    </w:p>
    <w:p w:rsidR="000C0416" w:rsidRPr="000C0416" w:rsidRDefault="000C0416" w:rsidP="003A4C79">
      <w:pPr>
        <w:tabs>
          <w:tab w:val="left" w:pos="5385"/>
        </w:tabs>
        <w:jc w:val="both"/>
      </w:pPr>
      <w:r w:rsidRPr="000C0416">
        <w:t xml:space="preserve">İşin Adı: Kayseri </w:t>
      </w:r>
      <w:r>
        <w:t xml:space="preserve">Kocasinan, Melikgazi ve Talas </w:t>
      </w:r>
      <w:r w:rsidRPr="000C0416">
        <w:t>Belediyesi sınırları içerisinde, </w:t>
      </w:r>
      <w:r>
        <w:t>Nuh Mehmet Küçükçalık Anadolu Lisesi</w:t>
      </w:r>
      <w:r w:rsidRPr="000C0416">
        <w:t> öğrencilerinden isteyenlerin adreslerinden alınarak taşımacıyı tespit komisyonu tarafından belirlenen güzergâhlardan okula getirilmesi ve ders bitiminde de tekrar adreslerine geri götürülmesi.</w:t>
      </w:r>
    </w:p>
    <w:p w:rsidR="000C0416" w:rsidRPr="000C0416" w:rsidRDefault="000C0416" w:rsidP="003A4C79">
      <w:pPr>
        <w:tabs>
          <w:tab w:val="left" w:pos="5385"/>
        </w:tabs>
        <w:jc w:val="both"/>
      </w:pPr>
      <w:r w:rsidRPr="000C0416">
        <w:t>Tarih Aralığı:</w:t>
      </w:r>
      <w:r>
        <w:t xml:space="preserve"> </w:t>
      </w:r>
      <w:r w:rsidRPr="000C0416">
        <w:t>08.09.2025 – 26.06.2026 tarihleri taşıma işlemi yapılacaktır.</w:t>
      </w:r>
    </w:p>
    <w:p w:rsidR="000C0416" w:rsidRPr="000C0416" w:rsidRDefault="000C0416" w:rsidP="003A4C79">
      <w:pPr>
        <w:tabs>
          <w:tab w:val="left" w:pos="5385"/>
        </w:tabs>
        <w:jc w:val="both"/>
      </w:pPr>
      <w:r w:rsidRPr="000C0416">
        <w:t>Ders Başlama ve Bitiş Saati:08.</w:t>
      </w:r>
      <w:r>
        <w:t>2</w:t>
      </w:r>
      <w:r w:rsidRPr="000C0416">
        <w:t>0-15.</w:t>
      </w:r>
      <w:r>
        <w:t>3</w:t>
      </w:r>
      <w:r w:rsidRPr="000C0416">
        <w:t>0 saatleri arası</w:t>
      </w:r>
    </w:p>
    <w:p w:rsidR="000C0416" w:rsidRPr="000C0416" w:rsidRDefault="000C0416" w:rsidP="003A4C79">
      <w:pPr>
        <w:tabs>
          <w:tab w:val="left" w:pos="5385"/>
        </w:tabs>
        <w:jc w:val="both"/>
      </w:pPr>
      <w:r w:rsidRPr="000C0416">
        <w:t>İşin yapılacağı Yer: Öğrenci ikamet adresleri ile Kayseri </w:t>
      </w:r>
      <w:r>
        <w:t>Nuh Mehmet Küçükçalık Anadolu Lisesi</w:t>
      </w:r>
      <w:r w:rsidRPr="000C0416">
        <w:t> arası</w:t>
      </w:r>
    </w:p>
    <w:p w:rsidR="000C0416" w:rsidRPr="000C0416" w:rsidRDefault="000C0416" w:rsidP="003A4C79">
      <w:pPr>
        <w:tabs>
          <w:tab w:val="left" w:pos="5385"/>
        </w:tabs>
        <w:jc w:val="both"/>
      </w:pPr>
      <w:r w:rsidRPr="000C0416">
        <w:t>Taşımacıyı Tespit Komisyonunu toplantı tarih ve saati: </w:t>
      </w:r>
      <w:r w:rsidR="003A4C79">
        <w:t>05</w:t>
      </w:r>
      <w:r w:rsidRPr="000C0416">
        <w:t>/0</w:t>
      </w:r>
      <w:r w:rsidR="003A4C79">
        <w:t>8</w:t>
      </w:r>
      <w:r w:rsidRPr="000C0416">
        <w:t>/202</w:t>
      </w:r>
      <w:r w:rsidR="003A4C79">
        <w:t>5</w:t>
      </w:r>
      <w:r w:rsidRPr="000C0416">
        <w:t xml:space="preserve"> salı günü saat 11.00</w:t>
      </w:r>
    </w:p>
    <w:p w:rsidR="000C0416" w:rsidRPr="000C0416" w:rsidRDefault="000C0416" w:rsidP="003A4C79">
      <w:pPr>
        <w:tabs>
          <w:tab w:val="left" w:pos="5385"/>
        </w:tabs>
        <w:jc w:val="both"/>
      </w:pPr>
      <w:r w:rsidRPr="000C0416">
        <w:t xml:space="preserve">Taşımacıyı Tespit Komisyonunu Toplantı Yeri: </w:t>
      </w:r>
      <w:r>
        <w:t>Nuh Mehmet Küçükçalık Anadolu Lisesi</w:t>
      </w:r>
      <w:r w:rsidRPr="000C0416">
        <w:t> </w:t>
      </w:r>
    </w:p>
    <w:p w:rsidR="000C0416" w:rsidRDefault="000C0416" w:rsidP="000C0416">
      <w:pPr>
        <w:tabs>
          <w:tab w:val="left" w:pos="5385"/>
        </w:tabs>
      </w:pPr>
      <w:r w:rsidRPr="000C0416">
        <w:t> </w:t>
      </w:r>
    </w:p>
    <w:p w:rsidR="000C0416" w:rsidRDefault="000C0416" w:rsidP="000C0416">
      <w:pPr>
        <w:tabs>
          <w:tab w:val="left" w:pos="5385"/>
        </w:tabs>
      </w:pPr>
    </w:p>
    <w:p w:rsidR="003A4C79" w:rsidRDefault="003A4C79" w:rsidP="000C0416">
      <w:pPr>
        <w:tabs>
          <w:tab w:val="left" w:pos="5385"/>
        </w:tabs>
      </w:pPr>
    </w:p>
    <w:p w:rsidR="000C0416" w:rsidRPr="000C0416" w:rsidRDefault="000C0416" w:rsidP="000C0416">
      <w:pPr>
        <w:tabs>
          <w:tab w:val="left" w:pos="5385"/>
        </w:tabs>
      </w:pPr>
    </w:p>
    <w:p w:rsidR="000C0416" w:rsidRPr="000C0416" w:rsidRDefault="000C0416" w:rsidP="003A4C79">
      <w:pPr>
        <w:tabs>
          <w:tab w:val="left" w:pos="5385"/>
        </w:tabs>
        <w:jc w:val="both"/>
      </w:pPr>
      <w:r w:rsidRPr="000C0416">
        <w:rPr>
          <w:b/>
          <w:bCs/>
        </w:rPr>
        <w:lastRenderedPageBreak/>
        <w:t>Madde 4. Taşımacıyı tespit komisyonuna teslim edilecek belgeler</w:t>
      </w:r>
    </w:p>
    <w:p w:rsidR="000C0416" w:rsidRPr="000C0416" w:rsidRDefault="000C0416" w:rsidP="000C0416">
      <w:pPr>
        <w:tabs>
          <w:tab w:val="left" w:pos="5385"/>
        </w:tabs>
      </w:pPr>
      <w:r w:rsidRPr="000C0416">
        <w:t> 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8"/>
        <w:gridCol w:w="1657"/>
        <w:gridCol w:w="4537"/>
        <w:gridCol w:w="2440"/>
      </w:tblGrid>
      <w:tr w:rsidR="003A4C79" w:rsidRPr="003A4C79" w:rsidTr="003A4C79">
        <w:trPr>
          <w:trHeight w:val="645"/>
        </w:trPr>
        <w:tc>
          <w:tcPr>
            <w:tcW w:w="9062" w:type="dxa"/>
            <w:gridSpan w:val="4"/>
            <w:hideMark/>
          </w:tcPr>
          <w:p w:rsidR="003A4C79" w:rsidRPr="003A4C79" w:rsidRDefault="000C0416" w:rsidP="003A4C79">
            <w:pPr>
              <w:tabs>
                <w:tab w:val="left" w:pos="5385"/>
              </w:tabs>
              <w:rPr>
                <w:b/>
                <w:bCs/>
              </w:rPr>
            </w:pPr>
            <w:r w:rsidRPr="000C0416">
              <w:t> </w:t>
            </w:r>
            <w:r w:rsidR="003A4C79" w:rsidRPr="003A4C79">
              <w:rPr>
                <w:b/>
                <w:bCs/>
              </w:rPr>
              <w:t>İSTENEN BELGELER</w:t>
            </w:r>
          </w:p>
        </w:tc>
      </w:tr>
      <w:tr w:rsidR="003A4C79" w:rsidRPr="003A4C79" w:rsidTr="003A4C79">
        <w:trPr>
          <w:trHeight w:val="330"/>
        </w:trPr>
        <w:tc>
          <w:tcPr>
            <w:tcW w:w="428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1</w:t>
            </w:r>
          </w:p>
        </w:tc>
        <w:tc>
          <w:tcPr>
            <w:tcW w:w="165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GENEL</w:t>
            </w: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a) Taşıyıcı Tespit Komisyonu Kararı</w:t>
            </w:r>
          </w:p>
        </w:tc>
        <w:tc>
          <w:tcPr>
            <w:tcW w:w="2440" w:type="dxa"/>
            <w:noWrap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Okul Hazırlayacak</w:t>
            </w:r>
          </w:p>
        </w:tc>
      </w:tr>
      <w:tr w:rsidR="003A4C79" w:rsidRPr="003A4C79" w:rsidTr="003A4C79">
        <w:trPr>
          <w:trHeight w:val="600"/>
        </w:trPr>
        <w:tc>
          <w:tcPr>
            <w:tcW w:w="428" w:type="dxa"/>
            <w:vMerge w:val="restart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2</w:t>
            </w:r>
          </w:p>
        </w:tc>
        <w:tc>
          <w:tcPr>
            <w:tcW w:w="1657" w:type="dxa"/>
            <w:vMerge w:val="restart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SÜRÜCÜ İÇİN</w:t>
            </w: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b)  Servis Öğrenci Listesi</w:t>
            </w:r>
          </w:p>
        </w:tc>
        <w:tc>
          <w:tcPr>
            <w:tcW w:w="2440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Servis Hazırlayacak Okul Kontrol Yapacak</w:t>
            </w:r>
          </w:p>
        </w:tc>
      </w:tr>
      <w:tr w:rsidR="003A4C79" w:rsidRPr="003A4C79" w:rsidTr="003A4C79">
        <w:trPr>
          <w:trHeight w:val="315"/>
        </w:trPr>
        <w:tc>
          <w:tcPr>
            <w:tcW w:w="428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1657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a)Kimlik Fotokopisi</w:t>
            </w:r>
          </w:p>
        </w:tc>
        <w:tc>
          <w:tcPr>
            <w:tcW w:w="2440" w:type="dxa"/>
            <w:vMerge w:val="restart"/>
            <w:noWrap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Servis Hazırlayacak</w:t>
            </w:r>
          </w:p>
        </w:tc>
      </w:tr>
      <w:tr w:rsidR="003A4C79" w:rsidRPr="003A4C79" w:rsidTr="003A4C79">
        <w:trPr>
          <w:trHeight w:val="315"/>
        </w:trPr>
        <w:tc>
          <w:tcPr>
            <w:tcW w:w="428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1657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b)Sürücü Belgesi Fotokopisi</w:t>
            </w:r>
          </w:p>
        </w:tc>
        <w:tc>
          <w:tcPr>
            <w:tcW w:w="2440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</w:tr>
      <w:tr w:rsidR="003A4C79" w:rsidRPr="003A4C79" w:rsidTr="003A4C79">
        <w:trPr>
          <w:trHeight w:val="315"/>
        </w:trPr>
        <w:tc>
          <w:tcPr>
            <w:tcW w:w="428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1657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c)Psikoteknik Raporu</w:t>
            </w:r>
          </w:p>
        </w:tc>
        <w:tc>
          <w:tcPr>
            <w:tcW w:w="2440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</w:tr>
      <w:tr w:rsidR="003A4C79" w:rsidRPr="003A4C79" w:rsidTr="003A4C79">
        <w:trPr>
          <w:trHeight w:val="315"/>
        </w:trPr>
        <w:tc>
          <w:tcPr>
            <w:tcW w:w="428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1657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ç)Sabıka Kaydı</w:t>
            </w:r>
          </w:p>
        </w:tc>
        <w:tc>
          <w:tcPr>
            <w:tcW w:w="2440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</w:tr>
      <w:tr w:rsidR="003A4C79" w:rsidRPr="003A4C79" w:rsidTr="003A4C79">
        <w:trPr>
          <w:trHeight w:val="315"/>
        </w:trPr>
        <w:tc>
          <w:tcPr>
            <w:tcW w:w="428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1657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d)Mesleki Yeterlilik Belgesi (SRC Belgesi)</w:t>
            </w:r>
          </w:p>
        </w:tc>
        <w:tc>
          <w:tcPr>
            <w:tcW w:w="2440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</w:tr>
      <w:tr w:rsidR="003A4C79" w:rsidRPr="003A4C79" w:rsidTr="003A4C79">
        <w:trPr>
          <w:trHeight w:val="315"/>
        </w:trPr>
        <w:tc>
          <w:tcPr>
            <w:tcW w:w="428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1657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f)Sağlık Raporu</w:t>
            </w:r>
          </w:p>
        </w:tc>
        <w:tc>
          <w:tcPr>
            <w:tcW w:w="2440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</w:tr>
      <w:tr w:rsidR="003A4C79" w:rsidRPr="003A4C79" w:rsidTr="003A4C79">
        <w:trPr>
          <w:trHeight w:val="315"/>
        </w:trPr>
        <w:tc>
          <w:tcPr>
            <w:tcW w:w="428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1657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g)Özel İzin Belgesi (Belediyeden Alınacak)</w:t>
            </w:r>
          </w:p>
        </w:tc>
        <w:tc>
          <w:tcPr>
            <w:tcW w:w="2440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</w:tr>
      <w:tr w:rsidR="003A4C79" w:rsidRPr="003A4C79" w:rsidTr="003A4C79">
        <w:trPr>
          <w:trHeight w:val="330"/>
        </w:trPr>
        <w:tc>
          <w:tcPr>
            <w:tcW w:w="428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1657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ı) Okul Servis Araç Sürücüleri Eğitimi Sertifikası</w:t>
            </w:r>
          </w:p>
        </w:tc>
        <w:tc>
          <w:tcPr>
            <w:tcW w:w="2440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</w:tr>
      <w:tr w:rsidR="003A4C79" w:rsidRPr="003A4C79" w:rsidTr="003A4C79">
        <w:trPr>
          <w:trHeight w:val="330"/>
        </w:trPr>
        <w:tc>
          <w:tcPr>
            <w:tcW w:w="428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 </w:t>
            </w:r>
          </w:p>
        </w:tc>
        <w:tc>
          <w:tcPr>
            <w:tcW w:w="165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 </w:t>
            </w: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 </w:t>
            </w:r>
          </w:p>
        </w:tc>
        <w:tc>
          <w:tcPr>
            <w:tcW w:w="2440" w:type="dxa"/>
            <w:noWrap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 </w:t>
            </w:r>
          </w:p>
        </w:tc>
      </w:tr>
      <w:tr w:rsidR="003A4C79" w:rsidRPr="003A4C79" w:rsidTr="003A4C79">
        <w:trPr>
          <w:trHeight w:val="315"/>
        </w:trPr>
        <w:tc>
          <w:tcPr>
            <w:tcW w:w="428" w:type="dxa"/>
            <w:vMerge w:val="restart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3</w:t>
            </w:r>
          </w:p>
        </w:tc>
        <w:tc>
          <w:tcPr>
            <w:tcW w:w="1657" w:type="dxa"/>
            <w:vMerge w:val="restart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ARAÇ İÇİN</w:t>
            </w: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a)Ruhsat</w:t>
            </w:r>
          </w:p>
        </w:tc>
        <w:tc>
          <w:tcPr>
            <w:tcW w:w="2440" w:type="dxa"/>
            <w:vMerge w:val="restart"/>
            <w:noWrap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Servis Hazırlayacak</w:t>
            </w:r>
          </w:p>
        </w:tc>
      </w:tr>
      <w:tr w:rsidR="003A4C79" w:rsidRPr="003A4C79" w:rsidTr="003A4C79">
        <w:trPr>
          <w:trHeight w:val="315"/>
        </w:trPr>
        <w:tc>
          <w:tcPr>
            <w:tcW w:w="428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1657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b)Sigorta Poliçesi (Zorunlu Mali Sorumluluk)</w:t>
            </w:r>
          </w:p>
        </w:tc>
        <w:tc>
          <w:tcPr>
            <w:tcW w:w="2440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</w:tr>
      <w:tr w:rsidR="003A4C79" w:rsidRPr="003A4C79" w:rsidTr="003A4C79">
        <w:trPr>
          <w:trHeight w:val="315"/>
        </w:trPr>
        <w:tc>
          <w:tcPr>
            <w:tcW w:w="428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1657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c)Koltuk Ferdi Kaza Sigorta Poliçesi</w:t>
            </w:r>
          </w:p>
        </w:tc>
        <w:tc>
          <w:tcPr>
            <w:tcW w:w="2440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</w:tr>
      <w:tr w:rsidR="003A4C79" w:rsidRPr="003A4C79" w:rsidTr="003A4C79">
        <w:trPr>
          <w:trHeight w:val="315"/>
        </w:trPr>
        <w:tc>
          <w:tcPr>
            <w:tcW w:w="428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1657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ç)Araç Muayene Raporu</w:t>
            </w:r>
          </w:p>
        </w:tc>
        <w:tc>
          <w:tcPr>
            <w:tcW w:w="2440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</w:tr>
      <w:tr w:rsidR="003A4C79" w:rsidRPr="003A4C79" w:rsidTr="003A4C79">
        <w:trPr>
          <w:trHeight w:val="315"/>
        </w:trPr>
        <w:tc>
          <w:tcPr>
            <w:tcW w:w="428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1657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d)Özel İzin Belgesi  (Belediyeden Alınacak)</w:t>
            </w:r>
          </w:p>
        </w:tc>
        <w:tc>
          <w:tcPr>
            <w:tcW w:w="2440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</w:tr>
      <w:tr w:rsidR="003A4C79" w:rsidRPr="003A4C79" w:rsidTr="003A4C79">
        <w:trPr>
          <w:trHeight w:val="315"/>
        </w:trPr>
        <w:tc>
          <w:tcPr>
            <w:tcW w:w="428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1657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>e)Şahıssa Özel Faaliyet Belgesi (Ticaret Odasından)</w:t>
            </w:r>
          </w:p>
        </w:tc>
        <w:tc>
          <w:tcPr>
            <w:tcW w:w="2440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</w:tr>
      <w:tr w:rsidR="003A4C79" w:rsidRPr="003A4C79" w:rsidTr="003A4C79">
        <w:trPr>
          <w:trHeight w:val="330"/>
        </w:trPr>
        <w:tc>
          <w:tcPr>
            <w:tcW w:w="428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1657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  <w:tc>
          <w:tcPr>
            <w:tcW w:w="4537" w:type="dxa"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  <w:r w:rsidRPr="003A4C79">
              <w:t xml:space="preserve">    Tüzelse Sicil Kayıt Belgesi (Ticaret Sicil Gazetesi)</w:t>
            </w:r>
          </w:p>
        </w:tc>
        <w:tc>
          <w:tcPr>
            <w:tcW w:w="2440" w:type="dxa"/>
            <w:vMerge/>
            <w:hideMark/>
          </w:tcPr>
          <w:p w:rsidR="003A4C79" w:rsidRPr="003A4C79" w:rsidRDefault="003A4C79" w:rsidP="003A4C79">
            <w:pPr>
              <w:tabs>
                <w:tab w:val="left" w:pos="5385"/>
              </w:tabs>
            </w:pPr>
          </w:p>
        </w:tc>
      </w:tr>
    </w:tbl>
    <w:p w:rsidR="003A4C79" w:rsidRDefault="003A4C79" w:rsidP="000C0416">
      <w:pPr>
        <w:tabs>
          <w:tab w:val="left" w:pos="5385"/>
        </w:tabs>
      </w:pPr>
    </w:p>
    <w:p w:rsidR="000C0416" w:rsidRDefault="000C0416" w:rsidP="000C0416">
      <w:pPr>
        <w:tabs>
          <w:tab w:val="left" w:pos="5385"/>
        </w:tabs>
      </w:pPr>
    </w:p>
    <w:p w:rsidR="000C0416" w:rsidRDefault="00653712" w:rsidP="000C0416">
      <w:pPr>
        <w:tabs>
          <w:tab w:val="left" w:pos="5385"/>
        </w:tabs>
        <w:rPr>
          <w:b/>
          <w:bCs/>
        </w:rPr>
      </w:pPr>
      <w:r w:rsidRPr="000C0416">
        <w:rPr>
          <w:b/>
          <w:bCs/>
        </w:rPr>
        <w:t xml:space="preserve">Madde </w:t>
      </w:r>
      <w:r>
        <w:rPr>
          <w:b/>
          <w:bCs/>
        </w:rPr>
        <w:t>5</w:t>
      </w:r>
      <w:r w:rsidRPr="000C0416">
        <w:rPr>
          <w:b/>
          <w:bCs/>
        </w:rPr>
        <w:t>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Güzergahlar</w:t>
      </w:r>
      <w:proofErr w:type="gramEnd"/>
    </w:p>
    <w:p w:rsidR="00653712" w:rsidRPr="00653712" w:rsidRDefault="00653712" w:rsidP="006537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Cs w:val="44"/>
        </w:rPr>
      </w:pPr>
      <w:r w:rsidRPr="00653712">
        <w:rPr>
          <w:rFonts w:ascii="Times New Roman" w:hAnsi="Times New Roman" w:cs="Times New Roman"/>
          <w:szCs w:val="44"/>
        </w:rPr>
        <w:t xml:space="preserve">Kayseri/Melikgazi – </w:t>
      </w:r>
      <w:proofErr w:type="spellStart"/>
      <w:r w:rsidRPr="00653712">
        <w:rPr>
          <w:rFonts w:ascii="Times New Roman" w:hAnsi="Times New Roman" w:cs="Times New Roman"/>
          <w:szCs w:val="44"/>
        </w:rPr>
        <w:t>Becen</w:t>
      </w:r>
      <w:proofErr w:type="spellEnd"/>
      <w:r w:rsidRPr="00653712">
        <w:rPr>
          <w:rFonts w:ascii="Times New Roman" w:hAnsi="Times New Roman" w:cs="Times New Roman"/>
          <w:szCs w:val="44"/>
        </w:rPr>
        <w:t xml:space="preserve">, </w:t>
      </w:r>
      <w:proofErr w:type="spellStart"/>
      <w:r w:rsidRPr="00653712">
        <w:rPr>
          <w:rFonts w:ascii="Times New Roman" w:hAnsi="Times New Roman" w:cs="Times New Roman"/>
          <w:szCs w:val="44"/>
        </w:rPr>
        <w:t>Esenyurt</w:t>
      </w:r>
      <w:proofErr w:type="spellEnd"/>
      <w:r w:rsidRPr="00653712">
        <w:rPr>
          <w:rFonts w:ascii="Times New Roman" w:hAnsi="Times New Roman" w:cs="Times New Roman"/>
          <w:szCs w:val="44"/>
        </w:rPr>
        <w:t>, Eskişehir Bağları.</w:t>
      </w:r>
    </w:p>
    <w:p w:rsidR="00653712" w:rsidRPr="00653712" w:rsidRDefault="00653712" w:rsidP="006537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Cs w:val="44"/>
        </w:rPr>
      </w:pPr>
      <w:r w:rsidRPr="00653712">
        <w:rPr>
          <w:rFonts w:ascii="Times New Roman" w:hAnsi="Times New Roman" w:cs="Times New Roman"/>
          <w:szCs w:val="44"/>
        </w:rPr>
        <w:t xml:space="preserve"> Kayseri/Melikgazi – </w:t>
      </w:r>
      <w:proofErr w:type="spellStart"/>
      <w:proofErr w:type="gramStart"/>
      <w:r w:rsidRPr="00653712">
        <w:rPr>
          <w:rFonts w:ascii="Times New Roman" w:hAnsi="Times New Roman" w:cs="Times New Roman"/>
          <w:szCs w:val="44"/>
        </w:rPr>
        <w:t>Altınoluk,Hürriyet</w:t>
      </w:r>
      <w:proofErr w:type="spellEnd"/>
      <w:proofErr w:type="gramEnd"/>
      <w:r w:rsidRPr="00653712">
        <w:rPr>
          <w:rFonts w:ascii="Times New Roman" w:hAnsi="Times New Roman" w:cs="Times New Roman"/>
          <w:szCs w:val="44"/>
        </w:rPr>
        <w:t>, Yeniköy.</w:t>
      </w:r>
    </w:p>
    <w:p w:rsidR="00653712" w:rsidRPr="00653712" w:rsidRDefault="00653712" w:rsidP="006537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Cs w:val="44"/>
        </w:rPr>
      </w:pPr>
      <w:r w:rsidRPr="00653712">
        <w:rPr>
          <w:rFonts w:ascii="Times New Roman" w:hAnsi="Times New Roman" w:cs="Times New Roman"/>
          <w:szCs w:val="44"/>
        </w:rPr>
        <w:t xml:space="preserve"> Kayseri/Melikgazi – </w:t>
      </w:r>
      <w:proofErr w:type="spellStart"/>
      <w:r w:rsidRPr="00653712">
        <w:rPr>
          <w:rFonts w:ascii="Times New Roman" w:hAnsi="Times New Roman" w:cs="Times New Roman"/>
          <w:szCs w:val="44"/>
        </w:rPr>
        <w:t>Anbar</w:t>
      </w:r>
      <w:proofErr w:type="spellEnd"/>
      <w:r w:rsidRPr="00653712">
        <w:rPr>
          <w:rFonts w:ascii="Times New Roman" w:hAnsi="Times New Roman" w:cs="Times New Roman"/>
          <w:szCs w:val="44"/>
        </w:rPr>
        <w:t>, Belsin, Keykubat, Orta Sanayi.</w:t>
      </w:r>
    </w:p>
    <w:p w:rsidR="00653712" w:rsidRPr="00653712" w:rsidRDefault="00653712" w:rsidP="006537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Cs w:val="44"/>
        </w:rPr>
      </w:pPr>
      <w:r w:rsidRPr="00653712">
        <w:rPr>
          <w:rFonts w:ascii="Times New Roman" w:hAnsi="Times New Roman" w:cs="Times New Roman"/>
          <w:szCs w:val="44"/>
        </w:rPr>
        <w:t xml:space="preserve"> Kayseri/Melikgazi – Yıldırım Beyazıt, Alparslan, Köşk.</w:t>
      </w:r>
    </w:p>
    <w:p w:rsidR="00653712" w:rsidRPr="00653712" w:rsidRDefault="00653712" w:rsidP="006537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Cs w:val="44"/>
        </w:rPr>
      </w:pPr>
      <w:r w:rsidRPr="00653712">
        <w:rPr>
          <w:rFonts w:ascii="Times New Roman" w:hAnsi="Times New Roman" w:cs="Times New Roman"/>
          <w:szCs w:val="44"/>
        </w:rPr>
        <w:t xml:space="preserve"> Kayseri/Melikgazi – Mimsin, </w:t>
      </w:r>
      <w:proofErr w:type="spellStart"/>
      <w:r w:rsidRPr="00653712">
        <w:rPr>
          <w:rFonts w:ascii="Times New Roman" w:hAnsi="Times New Roman" w:cs="Times New Roman"/>
          <w:szCs w:val="44"/>
        </w:rPr>
        <w:t>Gökkent</w:t>
      </w:r>
      <w:proofErr w:type="spellEnd"/>
      <w:r w:rsidRPr="00653712">
        <w:rPr>
          <w:rFonts w:ascii="Times New Roman" w:hAnsi="Times New Roman" w:cs="Times New Roman"/>
          <w:szCs w:val="44"/>
        </w:rPr>
        <w:t xml:space="preserve">, </w:t>
      </w:r>
      <w:proofErr w:type="spellStart"/>
      <w:r w:rsidRPr="00653712">
        <w:rPr>
          <w:rFonts w:ascii="Times New Roman" w:hAnsi="Times New Roman" w:cs="Times New Roman"/>
          <w:szCs w:val="44"/>
        </w:rPr>
        <w:t>Germir</w:t>
      </w:r>
      <w:proofErr w:type="spellEnd"/>
    </w:p>
    <w:p w:rsidR="00653712" w:rsidRPr="00653712" w:rsidRDefault="00653712" w:rsidP="006537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Cs w:val="44"/>
        </w:rPr>
      </w:pPr>
      <w:r w:rsidRPr="00653712">
        <w:rPr>
          <w:rFonts w:ascii="Times New Roman" w:hAnsi="Times New Roman" w:cs="Times New Roman"/>
          <w:szCs w:val="44"/>
        </w:rPr>
        <w:t xml:space="preserve"> Kayseri Melikgazi – İLDEM </w:t>
      </w:r>
    </w:p>
    <w:p w:rsidR="00653712" w:rsidRPr="00653712" w:rsidRDefault="00653712" w:rsidP="006537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Cs w:val="44"/>
        </w:rPr>
      </w:pPr>
      <w:r w:rsidRPr="00653712">
        <w:rPr>
          <w:rFonts w:ascii="Times New Roman" w:hAnsi="Times New Roman" w:cs="Times New Roman"/>
          <w:szCs w:val="44"/>
        </w:rPr>
        <w:t xml:space="preserve"> Kayseri/Kocasinan – Şehir Hastanesi, Ziya Gökalp, Bağdat Cd. Barbaros.</w:t>
      </w:r>
    </w:p>
    <w:p w:rsidR="00653712" w:rsidRPr="00653712" w:rsidRDefault="00653712" w:rsidP="006537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Cs w:val="44"/>
        </w:rPr>
      </w:pPr>
      <w:r w:rsidRPr="00653712">
        <w:rPr>
          <w:rFonts w:ascii="Times New Roman" w:hAnsi="Times New Roman" w:cs="Times New Roman"/>
          <w:szCs w:val="44"/>
        </w:rPr>
        <w:t xml:space="preserve"> Kayseri/Kocasinan – Erkilet, Yenişehir, Yeni Mh. , Sümer Evleri.</w:t>
      </w:r>
    </w:p>
    <w:p w:rsidR="00653712" w:rsidRPr="00653712" w:rsidRDefault="00653712" w:rsidP="006537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Cs w:val="44"/>
        </w:rPr>
      </w:pPr>
      <w:r w:rsidRPr="00653712">
        <w:rPr>
          <w:rFonts w:ascii="Times New Roman" w:hAnsi="Times New Roman" w:cs="Times New Roman"/>
          <w:szCs w:val="44"/>
        </w:rPr>
        <w:t xml:space="preserve"> Kayseri/Kocasinan – Argıncık, Zümrüt, Doğumevi.</w:t>
      </w:r>
    </w:p>
    <w:p w:rsidR="00653712" w:rsidRPr="00653712" w:rsidRDefault="00653712" w:rsidP="006537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Cs w:val="44"/>
        </w:rPr>
      </w:pPr>
      <w:r w:rsidRPr="00653712">
        <w:rPr>
          <w:rFonts w:ascii="Times New Roman" w:hAnsi="Times New Roman" w:cs="Times New Roman"/>
          <w:szCs w:val="44"/>
        </w:rPr>
        <w:t>Kayseri/Kocasinan – Uğur Evler, Fevzi Çakmak, Erciyes Evler.</w:t>
      </w:r>
    </w:p>
    <w:p w:rsidR="00653712" w:rsidRPr="00653712" w:rsidRDefault="00653712" w:rsidP="006537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Cs w:val="44"/>
        </w:rPr>
      </w:pPr>
      <w:r w:rsidRPr="00653712">
        <w:rPr>
          <w:rFonts w:ascii="Times New Roman" w:hAnsi="Times New Roman" w:cs="Times New Roman"/>
          <w:szCs w:val="44"/>
        </w:rPr>
        <w:t>Kayseri/ Talas – Anayurt, Mevlana.</w:t>
      </w:r>
    </w:p>
    <w:p w:rsidR="00653712" w:rsidRPr="00653712" w:rsidRDefault="00653712" w:rsidP="00653712">
      <w:pPr>
        <w:pStyle w:val="ListeParagraf"/>
        <w:numPr>
          <w:ilvl w:val="0"/>
          <w:numId w:val="1"/>
        </w:numPr>
        <w:rPr>
          <w:sz w:val="20"/>
          <w:szCs w:val="44"/>
        </w:rPr>
      </w:pPr>
      <w:r w:rsidRPr="00653712">
        <w:rPr>
          <w:rFonts w:ascii="Times New Roman" w:hAnsi="Times New Roman" w:cs="Times New Roman"/>
          <w:szCs w:val="44"/>
        </w:rPr>
        <w:t>Kayseri/ Talas – Bahçeli Evler, Yenidoğan.</w:t>
      </w:r>
    </w:p>
    <w:p w:rsidR="00653712" w:rsidRDefault="00653712" w:rsidP="000C0416">
      <w:pPr>
        <w:tabs>
          <w:tab w:val="left" w:pos="5385"/>
        </w:tabs>
        <w:rPr>
          <w:b/>
          <w:bCs/>
        </w:rPr>
      </w:pPr>
    </w:p>
    <w:p w:rsidR="00653712" w:rsidRPr="000C0416" w:rsidRDefault="00653712" w:rsidP="000C0416">
      <w:pPr>
        <w:tabs>
          <w:tab w:val="left" w:pos="5385"/>
        </w:tabs>
      </w:pPr>
    </w:p>
    <w:p w:rsidR="00653712" w:rsidRDefault="00653712" w:rsidP="000C0416">
      <w:pPr>
        <w:tabs>
          <w:tab w:val="left" w:pos="5385"/>
        </w:tabs>
        <w:jc w:val="center"/>
      </w:pPr>
    </w:p>
    <w:p w:rsidR="00653712" w:rsidRDefault="00653712" w:rsidP="00653712">
      <w:pPr>
        <w:tabs>
          <w:tab w:val="left" w:pos="5385"/>
        </w:tabs>
      </w:pPr>
      <w:r>
        <w:t>2025 – 2026 Eğitim Öğretim yılı için yuka</w:t>
      </w:r>
      <w:r w:rsidR="00C006C4">
        <w:t>rıda alınan kararlar uygulanacaktır.</w:t>
      </w:r>
    </w:p>
    <w:p w:rsidR="00C006C4" w:rsidRDefault="00C006C4" w:rsidP="00653712">
      <w:pPr>
        <w:tabs>
          <w:tab w:val="left" w:pos="5385"/>
        </w:tabs>
      </w:pPr>
    </w:p>
    <w:p w:rsidR="000C0416" w:rsidRPr="000C0416" w:rsidRDefault="000C0416" w:rsidP="000C0416">
      <w:pPr>
        <w:tabs>
          <w:tab w:val="left" w:pos="5385"/>
        </w:tabs>
        <w:jc w:val="center"/>
      </w:pPr>
      <w:r>
        <w:t>Nuh Mehmet Küçükçalık Anadolu Lisesi</w:t>
      </w:r>
      <w:r w:rsidRPr="000C0416">
        <w:t> Müdürlüğü</w:t>
      </w:r>
    </w:p>
    <w:p w:rsidR="000C0416" w:rsidRPr="000C0416" w:rsidRDefault="000C0416" w:rsidP="000C0416">
      <w:pPr>
        <w:tabs>
          <w:tab w:val="left" w:pos="5385"/>
        </w:tabs>
        <w:jc w:val="center"/>
      </w:pPr>
      <w:r w:rsidRPr="000C0416">
        <w:t>Taşımacıyı Tespit Komisyonu</w:t>
      </w:r>
    </w:p>
    <w:p w:rsidR="000C0416" w:rsidRPr="000C0416" w:rsidRDefault="000C0416" w:rsidP="000C0416">
      <w:pPr>
        <w:tabs>
          <w:tab w:val="left" w:pos="5385"/>
        </w:tabs>
      </w:pPr>
      <w:r w:rsidRPr="000C0416">
        <w:t> </w:t>
      </w:r>
    </w:p>
    <w:p w:rsidR="000C0416" w:rsidRPr="000C0416" w:rsidRDefault="000C0416" w:rsidP="000C0416">
      <w:pPr>
        <w:tabs>
          <w:tab w:val="left" w:pos="5385"/>
        </w:tabs>
      </w:pPr>
      <w:r w:rsidRPr="000C0416">
        <w:t> </w:t>
      </w:r>
    </w:p>
    <w:p w:rsidR="000C0416" w:rsidRPr="000C0416" w:rsidRDefault="000C0416" w:rsidP="000C0416">
      <w:pPr>
        <w:tabs>
          <w:tab w:val="left" w:pos="5385"/>
        </w:tabs>
      </w:pPr>
      <w:r>
        <w:t xml:space="preserve">    Serdar BAŞTUĞ</w:t>
      </w:r>
      <w:r w:rsidRPr="000C0416">
        <w:t>       </w:t>
      </w:r>
      <w:r w:rsidR="00B55087">
        <w:t xml:space="preserve"> </w:t>
      </w:r>
      <w:r>
        <w:t xml:space="preserve">         Yunus İLHAN</w:t>
      </w:r>
      <w:r w:rsidRPr="000C0416">
        <w:t xml:space="preserve">             </w:t>
      </w:r>
      <w:r>
        <w:t xml:space="preserve">    </w:t>
      </w:r>
      <w:r w:rsidR="00B55087">
        <w:t xml:space="preserve"> </w:t>
      </w:r>
      <w:r>
        <w:t xml:space="preserve">  Bayram DELİKTAŞ</w:t>
      </w:r>
      <w:r w:rsidRPr="000C0416">
        <w:t>            </w:t>
      </w:r>
      <w:r w:rsidR="00856858">
        <w:t xml:space="preserve">     </w:t>
      </w:r>
      <w:r w:rsidR="00B55087">
        <w:t xml:space="preserve"> </w:t>
      </w:r>
      <w:r w:rsidR="00856858">
        <w:t xml:space="preserve">    </w:t>
      </w:r>
      <w:r w:rsidR="00B55087">
        <w:t>Ahmet GÜLHAN</w:t>
      </w:r>
    </w:p>
    <w:p w:rsidR="000C0416" w:rsidRPr="000C0416" w:rsidRDefault="000C0416" w:rsidP="000C0416">
      <w:pPr>
        <w:tabs>
          <w:tab w:val="left" w:pos="5385"/>
        </w:tabs>
      </w:pPr>
      <w:r w:rsidRPr="000C0416">
        <w:t xml:space="preserve">    Okul Aile </w:t>
      </w:r>
      <w:proofErr w:type="spellStart"/>
      <w:r w:rsidRPr="000C0416">
        <w:t>B.Bşk</w:t>
      </w:r>
      <w:proofErr w:type="spellEnd"/>
      <w:r w:rsidRPr="000C0416">
        <w:t>.         </w:t>
      </w:r>
      <w:r>
        <w:t xml:space="preserve">   </w:t>
      </w:r>
      <w:r w:rsidR="00B55087">
        <w:t xml:space="preserve"> </w:t>
      </w:r>
      <w:r w:rsidRPr="000C0416">
        <w:t>    </w:t>
      </w:r>
      <w:r>
        <w:t xml:space="preserve"> </w:t>
      </w:r>
      <w:r w:rsidR="00856858">
        <w:t xml:space="preserve"> </w:t>
      </w:r>
      <w:r w:rsidRPr="000C0416">
        <w:t>Öğretmen                       </w:t>
      </w:r>
      <w:r w:rsidR="00B55087">
        <w:t xml:space="preserve"> </w:t>
      </w:r>
      <w:r w:rsidRPr="000C0416">
        <w:t>     Öğretmen</w:t>
      </w:r>
      <w:r w:rsidR="00B55087">
        <w:t xml:space="preserve">                                      Üye</w:t>
      </w:r>
    </w:p>
    <w:p w:rsidR="000C0416" w:rsidRPr="00C006C4" w:rsidRDefault="000C0416" w:rsidP="000C0416">
      <w:pPr>
        <w:tabs>
          <w:tab w:val="left" w:pos="5385"/>
        </w:tabs>
        <w:rPr>
          <w:sz w:val="20"/>
        </w:rPr>
      </w:pPr>
      <w:r w:rsidRPr="000C0416">
        <w:t> </w:t>
      </w:r>
    </w:p>
    <w:p w:rsidR="00856858" w:rsidRPr="00C006C4" w:rsidRDefault="00856858" w:rsidP="00856858">
      <w:pPr>
        <w:tabs>
          <w:tab w:val="left" w:pos="5385"/>
        </w:tabs>
        <w:jc w:val="center"/>
        <w:rPr>
          <w:sz w:val="20"/>
        </w:rPr>
      </w:pPr>
      <w:r w:rsidRPr="00C006C4">
        <w:rPr>
          <w:szCs w:val="24"/>
        </w:rPr>
        <w:t>Ahmet TANRIVERDİ</w:t>
      </w:r>
    </w:p>
    <w:p w:rsidR="000C0416" w:rsidRPr="00C006C4" w:rsidRDefault="00856858" w:rsidP="003A4C79">
      <w:pPr>
        <w:tabs>
          <w:tab w:val="left" w:pos="5385"/>
        </w:tabs>
        <w:jc w:val="center"/>
        <w:rPr>
          <w:sz w:val="20"/>
        </w:rPr>
      </w:pPr>
      <w:r w:rsidRPr="00C006C4">
        <w:rPr>
          <w:szCs w:val="24"/>
        </w:rPr>
        <w:t>Okul Müdürü</w:t>
      </w:r>
    </w:p>
    <w:p w:rsidR="002415C8" w:rsidRPr="00C006C4" w:rsidRDefault="000C0416" w:rsidP="000C0416">
      <w:pPr>
        <w:tabs>
          <w:tab w:val="left" w:pos="5385"/>
        </w:tabs>
        <w:rPr>
          <w:sz w:val="20"/>
        </w:rPr>
      </w:pPr>
      <w:r w:rsidRPr="00C006C4">
        <w:rPr>
          <w:sz w:val="20"/>
        </w:rPr>
        <w:tab/>
      </w:r>
      <w:bookmarkStart w:id="0" w:name="_GoBack"/>
      <w:bookmarkEnd w:id="0"/>
    </w:p>
    <w:sectPr w:rsidR="002415C8" w:rsidRPr="00C0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6302"/>
    <w:multiLevelType w:val="hybridMultilevel"/>
    <w:tmpl w:val="AA726106"/>
    <w:lvl w:ilvl="0" w:tplc="BB4ABDB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51"/>
    <w:rsid w:val="000C0416"/>
    <w:rsid w:val="002415C8"/>
    <w:rsid w:val="003A4C79"/>
    <w:rsid w:val="004A5951"/>
    <w:rsid w:val="00653712"/>
    <w:rsid w:val="006869DF"/>
    <w:rsid w:val="00856858"/>
    <w:rsid w:val="00B55087"/>
    <w:rsid w:val="00C0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D8D8"/>
  <w15:chartTrackingRefBased/>
  <w15:docId w15:val="{7CC5AFA3-621A-42B4-9A2C-D82DEB6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1">
    <w:name w:val="p1"/>
    <w:basedOn w:val="Normal"/>
    <w:rsid w:val="000C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C0416"/>
    <w:rPr>
      <w:b/>
      <w:bCs/>
    </w:rPr>
  </w:style>
  <w:style w:type="paragraph" w:styleId="ListeParagraf">
    <w:name w:val="List Paragraph"/>
    <w:basedOn w:val="Normal"/>
    <w:uiPriority w:val="34"/>
    <w:qFormat/>
    <w:rsid w:val="00856858"/>
    <w:pPr>
      <w:spacing w:after="200" w:line="276" w:lineRule="auto"/>
      <w:ind w:left="720"/>
      <w:contextualSpacing/>
    </w:pPr>
  </w:style>
  <w:style w:type="table" w:styleId="TabloKlavuzu">
    <w:name w:val="Table Grid"/>
    <w:basedOn w:val="NormalTablo"/>
    <w:uiPriority w:val="39"/>
    <w:rsid w:val="003A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79B0-A7FD-4BEC-8AA1-85D2B588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KADİR İBRAHİM TOPRAK</dc:creator>
  <cp:keywords/>
  <dc:description/>
  <cp:lastModifiedBy>KADİR İBRAHİM TOPRAK</cp:lastModifiedBy>
  <cp:revision>24</cp:revision>
  <dcterms:created xsi:type="dcterms:W3CDTF">2025-08-19T07:23:00Z</dcterms:created>
  <dcterms:modified xsi:type="dcterms:W3CDTF">2025-08-19T08:49:00Z</dcterms:modified>
</cp:coreProperties>
</file>